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F0AA4" w14:textId="77777777" w:rsidR="0071213E" w:rsidRPr="0071213E" w:rsidRDefault="0071213E" w:rsidP="00691E87">
      <w:pPr>
        <w:spacing w:after="0" w:line="360" w:lineRule="auto"/>
        <w:jc w:val="center"/>
        <w:outlineLvl w:val="0"/>
        <w:rPr>
          <w:rFonts w:ascii="Arial" w:eastAsia="Arial" w:hAnsi="Arial" w:cs="Arial"/>
          <w:b/>
          <w:color w:val="000000"/>
          <w:kern w:val="0"/>
          <w:sz w:val="22"/>
          <w:szCs w:val="22"/>
          <w:lang w:eastAsia="ru-RU"/>
          <w14:ligatures w14:val="none"/>
        </w:rPr>
      </w:pPr>
      <w:r w:rsidRPr="0071213E">
        <w:rPr>
          <w:rFonts w:ascii="Times New Roman" w:eastAsia="Times New Roman" w:hAnsi="Times New Roman" w:cs="Times New Roman"/>
          <w:color w:val="000000"/>
          <w:kern w:val="0"/>
          <w:lang w:eastAsia="ru-RU"/>
          <w14:ligatures w14:val="none"/>
        </w:rPr>
      </w:r>
      <w:bookmarkStart w:id="22" w:name="_Toc242455592"/>
      <w:r w:rsidRPr="00CB3B90">
        <w:rPr>
          <w:rFonts w:ascii="Times New Roman" w:eastAsia="Arial" w:hAnsi="Times New Roman" w:cs="Times New Roman"/>
          <w:b/>
          <w:bCs/>
          <w:color w:val="000000"/>
          <w:kern w:val="0"/>
          <w:lang w:eastAsia="ru-RU"/>
          <w14:ligatures w14:val="none"/>
        </w:rPr>
        <w:lastRenderedPageBreak/>
        <w:t>ПРИЛОЖЕНИЕ 2</w:t>
      </w:r>
      <w:bookmarkEnd w:id="22"/>
    </w:p>
    <w:p w14:paraId="40C818B5" w14:textId="77777777" w:rsidR="0071213E" w:rsidRPr="0071213E" w:rsidRDefault="0071213E" w:rsidP="00CB3B90">
      <w:pPr>
        <w:spacing w:after="0" w:line="240" w:lineRule="auto"/>
        <w:jc w:val="right"/>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ПРОЕКТ</w:t>
      </w:r>
    </w:p>
    <w:p w14:paraId="5768BD81" w14:textId="77777777" w:rsidR="0071213E" w:rsidRPr="0071213E" w:rsidRDefault="0071213E" w:rsidP="0071213E">
      <w:pPr>
        <w:spacing w:after="0" w:line="240" w:lineRule="auto"/>
        <w:ind w:left="8364" w:firstLine="720"/>
        <w:rPr>
          <w:rFonts w:ascii="Times New Roman" w:eastAsia="Times New Roman" w:hAnsi="Times New Roman" w:cs="Times New Roman"/>
          <w:b/>
          <w:color w:val="000000"/>
          <w:kern w:val="0"/>
          <w:lang w:eastAsia="ru-RU"/>
          <w14:ligatures w14:val="none"/>
        </w:rPr>
      </w:pPr>
    </w:p>
    <w:p w14:paraId="683AF153"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ПОЯСНИТЕЛЬНАЯ ЗАПИСКА</w:t>
      </w:r>
      <w:r w:rsidRPr="0071213E">
        <w:rPr>
          <w:rFonts w:ascii="Times New Roman" w:eastAsia="Times New Roman" w:hAnsi="Times New Roman" w:cs="Times New Roman"/>
          <w:b/>
          <w:color w:val="000000"/>
          <w:kern w:val="0"/>
          <w:lang w:eastAsia="ru-RU"/>
          <w14:ligatures w14:val="none"/>
        </w:rPr>
        <w:br/>
        <w:t>к практико-ориентированной НИОКТР</w:t>
      </w:r>
    </w:p>
    <w:p w14:paraId="3848F9D5" w14:textId="77777777" w:rsidR="0071213E" w:rsidRPr="0071213E" w:rsidRDefault="0071213E" w:rsidP="0071213E">
      <w:pPr>
        <w:spacing w:after="0" w:line="360" w:lineRule="auto"/>
        <w:ind w:firstLine="720"/>
        <w:jc w:val="center"/>
        <w:rPr>
          <w:rFonts w:ascii="Times New Roman" w:eastAsia="Arial" w:hAnsi="Times New Roman" w:cs="Times New Roman"/>
          <w:color w:val="000000"/>
          <w:kern w:val="0"/>
          <w:lang w:eastAsia="ru-RU"/>
          <w14:ligatures w14:val="none"/>
        </w:rPr>
      </w:pPr>
    </w:p>
    <w:p w14:paraId="62A543CF"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Тема Проекта:</w:t>
      </w:r>
    </w:p>
    <w:p w14:paraId="79273775" w14:textId="77777777" w:rsidR="0071213E" w:rsidRPr="0071213E" w:rsidRDefault="0071213E">
      <w:pPr>
        <w:numPr>
          <w:ilvl w:val="0"/>
          <w:numId w:val="6"/>
        </w:numPr>
        <w:tabs>
          <w:tab w:val="left" w:pos="142"/>
          <w:tab w:val="left" w:pos="284"/>
        </w:tabs>
        <w:spacing w:after="0" w:line="360" w:lineRule="auto"/>
        <w:ind w:left="284" w:hanging="284"/>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Руководитель Проекта: </w:t>
      </w:r>
      <w:r w:rsidRPr="0071213E">
        <w:rPr>
          <w:rFonts w:ascii="Times New Roman" w:eastAsia="Times New Roman" w:hAnsi="Times New Roman" w:cs="Times New Roman"/>
          <w:i/>
          <w:iCs/>
          <w:color w:val="000000"/>
          <w:kern w:val="0"/>
          <w:lang w:eastAsia="ru-RU"/>
          <w14:ligatures w14:val="none"/>
        </w:rPr>
        <w:t>ФИО, статус (бакалавр, магистрант, аспирант), курс / год обучения, факультет.</w:t>
      </w:r>
    </w:p>
    <w:p w14:paraId="70878CD8"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i/>
          <w:iCs/>
          <w:color w:val="000000"/>
          <w:kern w:val="0"/>
          <w:lang w:eastAsia="ru-RU"/>
          <w14:ligatures w14:val="none"/>
        </w:rPr>
        <w:t>ФИО, ученая степень, должность, факультет.</w:t>
      </w:r>
    </w:p>
    <w:p w14:paraId="1B3338BA" w14:textId="77777777" w:rsidR="0071213E" w:rsidRPr="0071213E" w:rsidRDefault="0071213E">
      <w:pPr>
        <w:numPr>
          <w:ilvl w:val="0"/>
          <w:numId w:val="6"/>
        </w:numPr>
        <w:tabs>
          <w:tab w:val="left" w:pos="142"/>
          <w:tab w:val="left" w:pos="284"/>
        </w:tabs>
        <w:spacing w:after="0" w:line="360" w:lineRule="auto"/>
        <w:ind w:left="284" w:hanging="284"/>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Творческий коллектив Проекта: </w:t>
      </w:r>
      <w:r w:rsidRPr="0071213E">
        <w:rPr>
          <w:rFonts w:ascii="Times New Roman" w:eastAsia="Times New Roman" w:hAnsi="Times New Roman" w:cs="Times New Roman"/>
          <w:i/>
          <w:iCs/>
          <w:color w:val="000000"/>
          <w:kern w:val="0"/>
          <w:lang w:eastAsia="ru-RU"/>
          <w14:ligatures w14:val="none"/>
        </w:rPr>
        <w:t>ФИО разработчиков, роль и выполняемые задачи в Проекте.</w:t>
      </w:r>
    </w:p>
    <w:p w14:paraId="1713ED99" w14:textId="77777777" w:rsidR="0071213E" w:rsidRPr="0071213E" w:rsidRDefault="0071213E">
      <w:pPr>
        <w:numPr>
          <w:ilvl w:val="0"/>
          <w:numId w:val="6"/>
        </w:numPr>
        <w:tabs>
          <w:tab w:val="left" w:pos="142"/>
          <w:tab w:val="left" w:pos="284"/>
        </w:tabs>
        <w:spacing w:after="0" w:line="360" w:lineRule="auto"/>
        <w:ind w:left="284" w:hanging="284"/>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Краткая характеристика опыта Исполнителей Проекта: </w:t>
      </w:r>
      <w:r w:rsidRPr="0071213E">
        <w:rPr>
          <w:rFonts w:ascii="Times New Roman" w:eastAsia="Times New Roman" w:hAnsi="Times New Roman" w:cs="Times New Roman"/>
          <w:i/>
          <w:iCs/>
          <w:color w:val="000000"/>
          <w:kern w:val="0"/>
          <w:lang w:eastAsia="ru-RU"/>
          <w14:ligatures w14:val="none"/>
        </w:rPr>
        <w:t>сведения о публикациях, участии в конференциях и профильных выставках, опыте выполнения НИР, ОКР и иных проектов, а также иная информация, характеризующая компетенции Исполнителей в области реализации Проекта.</w:t>
      </w:r>
    </w:p>
    <w:p w14:paraId="728EB8A2" w14:textId="13EB0946"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Сроки проведения: начало – </w:t>
      </w:r>
      <w:r w:rsidRPr="0071213E">
        <w:rPr>
          <w:rFonts w:ascii="Times New Roman" w:eastAsia="Arial" w:hAnsi="Times New Roman" w:cs="Times New Roman"/>
          <w:color w:val="000000"/>
          <w:kern w:val="0"/>
          <w:lang w:eastAsia="ru-RU"/>
          <w14:ligatures w14:val="none"/>
        </w:rPr>
        <w:t>«___» _________20__ г.</w:t>
      </w:r>
      <w:r w:rsidRPr="0071213E">
        <w:rPr>
          <w:rFonts w:ascii="Times New Roman" w:eastAsia="Times New Roman" w:hAnsi="Times New Roman" w:cs="Times New Roman"/>
          <w:color w:val="000000"/>
          <w:kern w:val="0"/>
          <w:lang w:eastAsia="ru-RU"/>
          <w14:ligatures w14:val="none"/>
        </w:rPr>
        <w:t xml:space="preserve">, окончание – </w:t>
      </w:r>
      <w:r w:rsidRPr="0071213E">
        <w:rPr>
          <w:rFonts w:ascii="Times New Roman" w:eastAsia="Arial" w:hAnsi="Times New Roman" w:cs="Times New Roman"/>
          <w:color w:val="000000"/>
          <w:kern w:val="0"/>
          <w:lang w:eastAsia="ru-RU"/>
          <w14:ligatures w14:val="none"/>
        </w:rPr>
        <w:t>«___» ______20__ г.</w:t>
      </w:r>
    </w:p>
    <w:p w14:paraId="684E0593"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Плановый объем средств на выполнение Проекта: _______________ руб.</w:t>
      </w:r>
    </w:p>
    <w:p w14:paraId="1438D9CE"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Ключевые слова Проекта:</w:t>
      </w:r>
    </w:p>
    <w:p w14:paraId="640881E9"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Аннотация: </w:t>
      </w:r>
      <w:r w:rsidRPr="0071213E">
        <w:rPr>
          <w:rFonts w:ascii="Times New Roman" w:eastAsia="Times New Roman" w:hAnsi="Times New Roman" w:cs="Times New Roman"/>
          <w:i/>
          <w:iCs/>
          <w:color w:val="000000"/>
          <w:kern w:val="0"/>
          <w:lang w:eastAsia="ru-RU"/>
          <w14:ligatures w14:val="none"/>
        </w:rPr>
        <w:t>цели и результаты Проекта, планы по их использованию.</w:t>
      </w:r>
    </w:p>
    <w:p w14:paraId="356CABD3"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Наименование и область применения изделия (продукта)</w:t>
      </w:r>
    </w:p>
    <w:p w14:paraId="250891E0" w14:textId="77777777" w:rsidR="0071213E" w:rsidRPr="0071213E" w:rsidRDefault="0071213E">
      <w:pPr>
        <w:numPr>
          <w:ilvl w:val="1"/>
          <w:numId w:val="6"/>
        </w:numPr>
        <w:tabs>
          <w:tab w:val="left" w:pos="142"/>
          <w:tab w:val="left" w:pos="284"/>
        </w:tabs>
        <w:spacing w:after="0" w:line="360" w:lineRule="auto"/>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Наименование разрабатываемого изделия (продукта):</w:t>
      </w:r>
    </w:p>
    <w:p w14:paraId="54D0F825" w14:textId="77777777" w:rsidR="0071213E" w:rsidRPr="0071213E" w:rsidRDefault="0071213E">
      <w:pPr>
        <w:numPr>
          <w:ilvl w:val="1"/>
          <w:numId w:val="6"/>
        </w:numPr>
        <w:tabs>
          <w:tab w:val="left" w:pos="142"/>
          <w:tab w:val="left" w:pos="284"/>
        </w:tabs>
        <w:spacing w:after="0" w:line="360" w:lineRule="auto"/>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Краткая характеристика области и условий применения изделия (продукта):</w:t>
      </w:r>
    </w:p>
    <w:p w14:paraId="6FCC7F00"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Имеющийся задел по теме проекта.</w:t>
      </w:r>
    </w:p>
    <w:p w14:paraId="133121DB"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Технический облик изделия</w:t>
      </w:r>
    </w:p>
    <w:p w14:paraId="5EEC95F7"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Основные технические характеристики изделия (</w:t>
      </w:r>
      <w:r w:rsidRPr="0071213E">
        <w:rPr>
          <w:rFonts w:ascii="Times New Roman" w:eastAsia="Times New Roman" w:hAnsi="Times New Roman" w:cs="Times New Roman"/>
          <w:i/>
          <w:iCs/>
          <w:color w:val="000000"/>
          <w:kern w:val="0"/>
          <w:lang w:eastAsia="ru-RU"/>
          <w14:ligatures w14:val="none"/>
        </w:rPr>
        <w:t xml:space="preserve">приводятся основные технические характеристики, определяющие потребительские свойства изделия: мощность, число оборотов, производительность, габариты, скорость, расход электроэнергии, топлива, спектральный диапазон, угловое поле зрения, коэффициент полезного действия и </w:t>
      </w:r>
      <w:proofErr w:type="gramStart"/>
      <w:r w:rsidRPr="0071213E">
        <w:rPr>
          <w:rFonts w:ascii="Times New Roman" w:eastAsia="Times New Roman" w:hAnsi="Times New Roman" w:cs="Times New Roman"/>
          <w:i/>
          <w:iCs/>
          <w:color w:val="000000"/>
          <w:kern w:val="0"/>
          <w:lang w:eastAsia="ru-RU"/>
          <w14:ligatures w14:val="none"/>
        </w:rPr>
        <w:t>т.п.</w:t>
      </w:r>
      <w:proofErr w:type="gramEnd"/>
      <w:r w:rsidRPr="0071213E">
        <w:rPr>
          <w:rFonts w:ascii="Times New Roman" w:eastAsia="Times New Roman" w:hAnsi="Times New Roman" w:cs="Times New Roman"/>
          <w:i/>
          <w:iCs/>
          <w:color w:val="000000"/>
          <w:kern w:val="0"/>
          <w:lang w:eastAsia="ru-RU"/>
          <w14:ligatures w14:val="none"/>
        </w:rPr>
        <w:t>);</w:t>
      </w:r>
    </w:p>
    <w:p w14:paraId="3542028B"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Сведения об аналогах (</w:t>
      </w:r>
      <w:r w:rsidRPr="0071213E">
        <w:rPr>
          <w:rFonts w:ascii="Times New Roman" w:eastAsia="Times New Roman" w:hAnsi="Times New Roman" w:cs="Times New Roman"/>
          <w:i/>
          <w:iCs/>
          <w:color w:val="000000"/>
          <w:kern w:val="0"/>
          <w:lang w:eastAsia="ru-RU"/>
          <w14:ligatures w14:val="none"/>
        </w:rPr>
        <w:t>приводятся данные об известных аналогах и их основных характеристиках);</w:t>
      </w:r>
    </w:p>
    <w:p w14:paraId="406851DB"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Новизна и конкурентные преимущества (</w:t>
      </w:r>
      <w:r w:rsidRPr="0071213E">
        <w:rPr>
          <w:rFonts w:ascii="Times New Roman" w:eastAsia="Times New Roman" w:hAnsi="Times New Roman" w:cs="Times New Roman"/>
          <w:i/>
          <w:iCs/>
          <w:color w:val="000000"/>
          <w:kern w:val="0"/>
          <w:lang w:eastAsia="ru-RU"/>
          <w14:ligatures w14:val="none"/>
        </w:rPr>
        <w:t>приводятся данные о новизне предлагаемого решения и его преимуществах в сравнении с известными аналогами);</w:t>
      </w:r>
    </w:p>
    <w:p w14:paraId="7D1923B5"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Перспективы коммерциализации:</w:t>
      </w:r>
    </w:p>
    <w:p w14:paraId="487BDF33"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lastRenderedPageBreak/>
        <w:t>- описание прикладной задачи или потребности, на решение которой направлен Проект;</w:t>
      </w:r>
    </w:p>
    <w:p w14:paraId="532E7886"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предполагаемые потребители, пользователи или индустриальные партнеры;</w:t>
      </w:r>
    </w:p>
    <w:p w14:paraId="38D29415"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предполагаемая модель внедрения, трансфера или коммерциализации;</w:t>
      </w:r>
    </w:p>
    <w:p w14:paraId="0187B696"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предполагаемые результаты интеллектуальной деятельности и возможные способы их правовой охраны;</w:t>
      </w:r>
    </w:p>
    <w:p w14:paraId="4E743A82"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возможные источники дальнейшего финансирования, включая гранты, институты развития, акселерационные программы, индустриальных партнеров и инвесторов;</w:t>
      </w:r>
    </w:p>
    <w:p w14:paraId="5BF578E6" w14:textId="77777777" w:rsidR="0071213E" w:rsidRPr="0071213E" w:rsidRDefault="0071213E" w:rsidP="0071213E">
      <w:pPr>
        <w:tabs>
          <w:tab w:val="left" w:pos="142"/>
          <w:tab w:val="left" w:pos="284"/>
        </w:tabs>
        <w:spacing w:after="0" w:line="360" w:lineRule="auto"/>
        <w:ind w:left="1200"/>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основные риски внедрения и коммерциализации.</w:t>
      </w:r>
    </w:p>
    <w:p w14:paraId="732BF587"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Описание выбранной конструкции изделия.</w:t>
      </w:r>
    </w:p>
    <w:p w14:paraId="78774469" w14:textId="77777777" w:rsidR="0071213E" w:rsidRPr="0071213E" w:rsidRDefault="0071213E">
      <w:pPr>
        <w:numPr>
          <w:ilvl w:val="1"/>
          <w:numId w:val="6"/>
        </w:numPr>
        <w:tabs>
          <w:tab w:val="left" w:pos="142"/>
          <w:tab w:val="left" w:pos="284"/>
        </w:tabs>
        <w:spacing w:after="0" w:line="360" w:lineRule="auto"/>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Проект схемы деления изделия (объекта разработки) на составные части по ГОСТ</w:t>
      </w:r>
      <w:r w:rsidRPr="0071213E">
        <w:rPr>
          <w:rFonts w:ascii="Times New Roman" w:eastAsia="Arial" w:hAnsi="Times New Roman" w:cs="Times New Roman"/>
          <w:color w:val="000000"/>
          <w:kern w:val="0"/>
          <w:lang w:eastAsia="ru-RU"/>
          <w14:ligatures w14:val="none"/>
        </w:rPr>
        <w:br/>
        <w:t>Р 2.711-</w:t>
      </w:r>
      <w:r w:rsidRPr="0071213E">
        <w:rPr>
          <w:rFonts w:ascii="Times New Roman" w:eastAsia="Times New Roman" w:hAnsi="Times New Roman" w:cs="Times New Roman"/>
          <w:color w:val="000000"/>
          <w:kern w:val="0"/>
          <w:lang w:eastAsia="ru-RU"/>
          <w14:ligatures w14:val="none"/>
        </w:rPr>
        <w:t>2023</w:t>
      </w:r>
      <w:r w:rsidRPr="0071213E">
        <w:rPr>
          <w:rFonts w:ascii="Times New Roman" w:eastAsia="Arial" w:hAnsi="Times New Roman" w:cs="Times New Roman"/>
          <w:color w:val="000000"/>
          <w:kern w:val="0"/>
          <w:lang w:eastAsia="ru-RU"/>
          <w14:ligatures w14:val="none"/>
        </w:rPr>
        <w:t>;</w:t>
      </w:r>
    </w:p>
    <w:p w14:paraId="12886077" w14:textId="77777777" w:rsidR="0071213E" w:rsidRPr="0071213E" w:rsidRDefault="0071213E">
      <w:pPr>
        <w:numPr>
          <w:ilvl w:val="1"/>
          <w:numId w:val="6"/>
        </w:numPr>
        <w:tabs>
          <w:tab w:val="left" w:pos="142"/>
          <w:tab w:val="left" w:pos="284"/>
        </w:tabs>
        <w:spacing w:after="0" w:line="360" w:lineRule="auto"/>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 Состав изделия:</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31"/>
        <w:gridCol w:w="1797"/>
        <w:gridCol w:w="4394"/>
      </w:tblGrid>
      <w:tr w:rsidR="0071213E" w:rsidRPr="0071213E" w14:paraId="3F9CC29A" w14:textId="77777777" w:rsidTr="00CB3B90">
        <w:tc>
          <w:tcPr>
            <w:tcW w:w="675" w:type="dxa"/>
            <w:vAlign w:val="center"/>
          </w:tcPr>
          <w:p w14:paraId="14E97380"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w:t>
            </w:r>
          </w:p>
        </w:tc>
        <w:tc>
          <w:tcPr>
            <w:tcW w:w="2631" w:type="dxa"/>
            <w:vAlign w:val="center"/>
          </w:tcPr>
          <w:p w14:paraId="5B00A6CD"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Составные части изделия</w:t>
            </w:r>
          </w:p>
        </w:tc>
        <w:tc>
          <w:tcPr>
            <w:tcW w:w="1797" w:type="dxa"/>
            <w:vAlign w:val="center"/>
          </w:tcPr>
          <w:p w14:paraId="430BF43E"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Назначение</w:t>
            </w:r>
          </w:p>
        </w:tc>
        <w:tc>
          <w:tcPr>
            <w:tcW w:w="4394" w:type="dxa"/>
            <w:vAlign w:val="center"/>
          </w:tcPr>
          <w:p w14:paraId="3CA5CC56"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Основные технические характеристики</w:t>
            </w:r>
          </w:p>
        </w:tc>
      </w:tr>
      <w:tr w:rsidR="0071213E" w:rsidRPr="0071213E" w14:paraId="68B25B67" w14:textId="77777777" w:rsidTr="00CB3B90">
        <w:tc>
          <w:tcPr>
            <w:tcW w:w="675" w:type="dxa"/>
          </w:tcPr>
          <w:p w14:paraId="7BE27318"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c>
          <w:tcPr>
            <w:tcW w:w="2631" w:type="dxa"/>
          </w:tcPr>
          <w:p w14:paraId="3966682A"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c>
          <w:tcPr>
            <w:tcW w:w="1797" w:type="dxa"/>
          </w:tcPr>
          <w:p w14:paraId="28B6E442"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c>
          <w:tcPr>
            <w:tcW w:w="4394" w:type="dxa"/>
          </w:tcPr>
          <w:p w14:paraId="0B5F7905"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r>
    </w:tbl>
    <w:p w14:paraId="1D696D2A"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Описание изготавливаемых материальных объектов.</w:t>
      </w:r>
    </w:p>
    <w:p w14:paraId="708DA990"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Сведения о назначении изготавливаемых материальных объектов (</w:t>
      </w:r>
      <w:r w:rsidRPr="0071213E">
        <w:rPr>
          <w:rFonts w:ascii="Times New Roman" w:eastAsia="Times New Roman" w:hAnsi="Times New Roman" w:cs="Times New Roman"/>
          <w:i/>
          <w:iCs/>
          <w:color w:val="000000"/>
          <w:kern w:val="0"/>
          <w:lang w:eastAsia="ru-RU"/>
          <w14:ligatures w14:val="none"/>
        </w:rPr>
        <w:t>приводятся сведения о наименовании, назначении, количестве материальных объектов, изготавливаемых на различных стадиях разработки);</w:t>
      </w:r>
    </w:p>
    <w:p w14:paraId="05AEFA31" w14:textId="77777777" w:rsidR="0071213E" w:rsidRPr="0071213E" w:rsidRDefault="0071213E">
      <w:pPr>
        <w:numPr>
          <w:ilvl w:val="1"/>
          <w:numId w:val="6"/>
        </w:numPr>
        <w:tabs>
          <w:tab w:val="left" w:pos="142"/>
          <w:tab w:val="left" w:pos="284"/>
        </w:tabs>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Предварительная проработка вопросов испытаний изделия на соответствие его технических характеристик требованиям технического задания: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53"/>
        <w:gridCol w:w="3828"/>
      </w:tblGrid>
      <w:tr w:rsidR="0071213E" w:rsidRPr="0071213E" w14:paraId="38B9B1C9" w14:textId="77777777" w:rsidTr="0041208D">
        <w:tc>
          <w:tcPr>
            <w:tcW w:w="675" w:type="dxa"/>
            <w:vAlign w:val="center"/>
          </w:tcPr>
          <w:p w14:paraId="24C0ED77" w14:textId="77777777" w:rsidR="0071213E" w:rsidRPr="0071213E" w:rsidRDefault="0071213E" w:rsidP="0071213E">
            <w:pPr>
              <w:spacing w:after="0" w:line="276" w:lineRule="auto"/>
              <w:ind w:left="-26"/>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w:t>
            </w:r>
          </w:p>
        </w:tc>
        <w:tc>
          <w:tcPr>
            <w:tcW w:w="4853" w:type="dxa"/>
            <w:vAlign w:val="center"/>
          </w:tcPr>
          <w:p w14:paraId="1862A288"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Подтверждаемые технические характеристики</w:t>
            </w:r>
          </w:p>
        </w:tc>
        <w:tc>
          <w:tcPr>
            <w:tcW w:w="3828" w:type="dxa"/>
            <w:vAlign w:val="center"/>
          </w:tcPr>
          <w:p w14:paraId="1B020D01" w14:textId="77777777" w:rsidR="0071213E" w:rsidRPr="0071213E" w:rsidRDefault="0071213E" w:rsidP="0071213E">
            <w:pPr>
              <w:spacing w:after="0" w:line="276" w:lineRule="auto"/>
              <w:jc w:val="center"/>
              <w:rPr>
                <w:rFonts w:ascii="Times New Roman" w:eastAsia="Arial" w:hAnsi="Times New Roman" w:cs="Times New Roman"/>
                <w:color w:val="000000"/>
                <w:kern w:val="0"/>
                <w:sz w:val="22"/>
                <w:szCs w:val="22"/>
                <w14:ligatures w14:val="none"/>
              </w:rPr>
            </w:pPr>
            <w:r w:rsidRPr="0071213E">
              <w:rPr>
                <w:rFonts w:ascii="Times New Roman" w:eastAsia="Arial" w:hAnsi="Times New Roman" w:cs="Times New Roman"/>
                <w:color w:val="000000"/>
                <w:kern w:val="0"/>
                <w:sz w:val="22"/>
                <w:szCs w:val="22"/>
                <w14:ligatures w14:val="none"/>
              </w:rPr>
              <w:t xml:space="preserve">Способы подтверждения </w:t>
            </w:r>
          </w:p>
        </w:tc>
      </w:tr>
      <w:tr w:rsidR="0071213E" w:rsidRPr="0071213E" w14:paraId="39C5249F" w14:textId="77777777" w:rsidTr="0041208D">
        <w:tc>
          <w:tcPr>
            <w:tcW w:w="675" w:type="dxa"/>
          </w:tcPr>
          <w:p w14:paraId="46E63E5E"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c>
          <w:tcPr>
            <w:tcW w:w="4853" w:type="dxa"/>
          </w:tcPr>
          <w:p w14:paraId="09F36788"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c>
          <w:tcPr>
            <w:tcW w:w="3828" w:type="dxa"/>
          </w:tcPr>
          <w:p w14:paraId="59D7758A" w14:textId="77777777" w:rsidR="0071213E" w:rsidRPr="0071213E" w:rsidRDefault="0071213E" w:rsidP="0071213E">
            <w:pPr>
              <w:spacing w:after="0" w:line="276" w:lineRule="auto"/>
              <w:jc w:val="both"/>
              <w:rPr>
                <w:rFonts w:ascii="Times New Roman" w:eastAsia="Arial" w:hAnsi="Times New Roman" w:cs="Times New Roman"/>
                <w:color w:val="000000"/>
                <w:kern w:val="0"/>
                <w:sz w:val="22"/>
                <w:szCs w:val="22"/>
                <w:lang w:val="en-US"/>
                <w14:ligatures w14:val="none"/>
              </w:rPr>
            </w:pPr>
          </w:p>
        </w:tc>
      </w:tr>
    </w:tbl>
    <w:p w14:paraId="5B1ABA68" w14:textId="77777777" w:rsidR="0071213E" w:rsidRPr="0071213E" w:rsidRDefault="0071213E" w:rsidP="0071213E">
      <w:pPr>
        <w:tabs>
          <w:tab w:val="left" w:pos="142"/>
          <w:tab w:val="left" w:pos="284"/>
        </w:tabs>
        <w:spacing w:after="0" w:line="360" w:lineRule="auto"/>
        <w:jc w:val="both"/>
        <w:rPr>
          <w:rFonts w:ascii="Times New Roman" w:eastAsia="Times New Roman" w:hAnsi="Times New Roman" w:cs="Times New Roman"/>
          <w:color w:val="000000"/>
          <w:kern w:val="0"/>
          <w:sz w:val="8"/>
          <w:szCs w:val="8"/>
          <w:lang w:eastAsia="ru-RU"/>
          <w14:ligatures w14:val="none"/>
        </w:rPr>
      </w:pPr>
    </w:p>
    <w:p w14:paraId="2B6E0F09" w14:textId="77777777" w:rsidR="0071213E" w:rsidRPr="0071213E" w:rsidRDefault="0071213E">
      <w:pPr>
        <w:numPr>
          <w:ilvl w:val="0"/>
          <w:numId w:val="6"/>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 xml:space="preserve">Перечень научной, технической (конструкторской, технологической и программной) документации, разрабатываемой в процессе выполнения Проекта: </w:t>
      </w:r>
      <w:r w:rsidRPr="0071213E">
        <w:rPr>
          <w:rFonts w:ascii="Times New Roman" w:eastAsia="Arial" w:hAnsi="Times New Roman" w:cs="Times New Roman"/>
          <w:i/>
          <w:iCs/>
          <w:color w:val="000000"/>
          <w:kern w:val="0"/>
          <w:lang w:eastAsia="ru-RU"/>
          <w14:ligatures w14:val="none"/>
        </w:rPr>
        <w:t>аннотированные отчеты, протоколы испытаний, техническая документация по ЕСКД, ЕСПД, ЕСТД и др.</w:t>
      </w:r>
    </w:p>
    <w:tbl>
      <w:tblPr>
        <w:tblpPr w:leftFromText="180" w:rightFromText="180" w:vertAnchor="text" w:horzAnchor="page" w:tblpX="1661" w:tblpY="580"/>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5"/>
        <w:gridCol w:w="993"/>
        <w:gridCol w:w="850"/>
        <w:gridCol w:w="709"/>
        <w:gridCol w:w="1134"/>
      </w:tblGrid>
      <w:tr w:rsidR="00CB3B90" w:rsidRPr="0071213E" w14:paraId="0C247FDB" w14:textId="77777777" w:rsidTr="0041208D">
        <w:trPr>
          <w:trHeight w:val="255"/>
        </w:trPr>
        <w:tc>
          <w:tcPr>
            <w:tcW w:w="5665" w:type="dxa"/>
            <w:vMerge w:val="restart"/>
            <w:noWrap/>
            <w:vAlign w:val="center"/>
          </w:tcPr>
          <w:p w14:paraId="6600960C" w14:textId="77777777" w:rsidR="00CB3B90" w:rsidRPr="0071213E" w:rsidRDefault="00CB3B90" w:rsidP="0041208D">
            <w:pPr>
              <w:widowControl w:val="0"/>
              <w:spacing w:before="60" w:after="60" w:line="240" w:lineRule="auto"/>
              <w:ind w:right="54"/>
              <w:jc w:val="center"/>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bCs/>
                <w:kern w:val="0"/>
                <w:sz w:val="20"/>
                <w:szCs w:val="20"/>
                <w:lang w:eastAsia="ru-RU"/>
                <w14:ligatures w14:val="none"/>
              </w:rPr>
              <w:t>Показатели</w:t>
            </w:r>
          </w:p>
        </w:tc>
        <w:tc>
          <w:tcPr>
            <w:tcW w:w="3686" w:type="dxa"/>
            <w:gridSpan w:val="4"/>
            <w:tcBorders>
              <w:bottom w:val="single" w:sz="4" w:space="0" w:color="auto"/>
            </w:tcBorders>
          </w:tcPr>
          <w:p w14:paraId="3F892A31" w14:textId="77777777" w:rsidR="00CB3B90" w:rsidRPr="0071213E" w:rsidRDefault="00CB3B90" w:rsidP="0041208D">
            <w:pPr>
              <w:widowControl w:val="0"/>
              <w:spacing w:before="60" w:after="60" w:line="240" w:lineRule="auto"/>
              <w:ind w:left="168"/>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Плановые значения по этапам</w:t>
            </w:r>
          </w:p>
        </w:tc>
      </w:tr>
      <w:tr w:rsidR="00CB3B90" w:rsidRPr="0071213E" w14:paraId="0A085655" w14:textId="77777777" w:rsidTr="0041208D">
        <w:trPr>
          <w:trHeight w:val="368"/>
        </w:trPr>
        <w:tc>
          <w:tcPr>
            <w:tcW w:w="5665" w:type="dxa"/>
            <w:vMerge/>
            <w:tcBorders>
              <w:right w:val="single" w:sz="4" w:space="0" w:color="auto"/>
            </w:tcBorders>
            <w:noWrap/>
            <w:vAlign w:val="center"/>
          </w:tcPr>
          <w:p w14:paraId="6F49B72B" w14:textId="77777777" w:rsidR="00CB3B90" w:rsidRPr="0071213E" w:rsidRDefault="00CB3B90" w:rsidP="0041208D">
            <w:pPr>
              <w:widowControl w:val="0"/>
              <w:spacing w:before="60" w:after="60" w:line="240" w:lineRule="auto"/>
              <w:ind w:right="54"/>
              <w:rPr>
                <w:rFonts w:ascii="Times New Roman" w:eastAsia="Times New Roman" w:hAnsi="Times New Roman" w:cs="Times New Roman"/>
                <w:bCs/>
                <w:kern w:val="0"/>
                <w:lang w:eastAsia="ru-RU"/>
                <w14:ligatures w14:val="none"/>
              </w:rPr>
            </w:pPr>
          </w:p>
        </w:tc>
        <w:tc>
          <w:tcPr>
            <w:tcW w:w="993" w:type="dxa"/>
            <w:tcBorders>
              <w:top w:val="single" w:sz="4" w:space="0" w:color="auto"/>
              <w:left w:val="single" w:sz="4" w:space="0" w:color="auto"/>
              <w:bottom w:val="single" w:sz="4" w:space="0" w:color="auto"/>
              <w:right w:val="single" w:sz="4" w:space="0" w:color="auto"/>
            </w:tcBorders>
            <w:noWrap/>
          </w:tcPr>
          <w:p w14:paraId="7A04D8D0" w14:textId="77777777" w:rsidR="00CB3B90" w:rsidRPr="0071213E" w:rsidRDefault="00CB3B90" w:rsidP="0041208D">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Этап №1 </w:t>
            </w:r>
          </w:p>
        </w:tc>
        <w:tc>
          <w:tcPr>
            <w:tcW w:w="850" w:type="dxa"/>
            <w:tcBorders>
              <w:top w:val="single" w:sz="4" w:space="0" w:color="auto"/>
              <w:left w:val="single" w:sz="4" w:space="0" w:color="auto"/>
              <w:bottom w:val="single" w:sz="4" w:space="0" w:color="auto"/>
              <w:right w:val="single" w:sz="4" w:space="0" w:color="auto"/>
            </w:tcBorders>
          </w:tcPr>
          <w:p w14:paraId="26FEAEDB" w14:textId="77777777" w:rsidR="00CB3B90" w:rsidRPr="0071213E" w:rsidRDefault="00CB3B90" w:rsidP="0041208D">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№2</w:t>
            </w:r>
          </w:p>
        </w:tc>
        <w:tc>
          <w:tcPr>
            <w:tcW w:w="709" w:type="dxa"/>
            <w:tcBorders>
              <w:top w:val="single" w:sz="4" w:space="0" w:color="auto"/>
              <w:left w:val="single" w:sz="4" w:space="0" w:color="auto"/>
              <w:bottom w:val="single" w:sz="4" w:space="0" w:color="auto"/>
              <w:right w:val="single" w:sz="4" w:space="0" w:color="auto"/>
            </w:tcBorders>
          </w:tcPr>
          <w:p w14:paraId="1386D4D0" w14:textId="77777777" w:rsidR="00CB3B90" w:rsidRPr="0071213E" w:rsidRDefault="00CB3B90" w:rsidP="0041208D">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№3</w:t>
            </w:r>
          </w:p>
        </w:tc>
        <w:tc>
          <w:tcPr>
            <w:tcW w:w="1134" w:type="dxa"/>
            <w:tcBorders>
              <w:top w:val="single" w:sz="4" w:space="0" w:color="auto"/>
              <w:left w:val="single" w:sz="4" w:space="0" w:color="auto"/>
              <w:bottom w:val="single" w:sz="4" w:space="0" w:color="auto"/>
              <w:right w:val="single" w:sz="4" w:space="0" w:color="auto"/>
            </w:tcBorders>
          </w:tcPr>
          <w:p w14:paraId="369EED74" w14:textId="439F654F" w:rsidR="00CB3B90" w:rsidRPr="0071213E" w:rsidRDefault="00CB3B90" w:rsidP="0041208D">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№4</w:t>
            </w:r>
            <w:r w:rsidRPr="0071213E">
              <w:rPr>
                <w:rFonts w:ascii="Times New Roman" w:eastAsia="Times New Roman" w:hAnsi="Times New Roman" w:cs="Times New Roman"/>
                <w:kern w:val="0"/>
                <w:sz w:val="20"/>
                <w:szCs w:val="20"/>
                <w:lang w:eastAsia="ru-RU"/>
                <w14:ligatures w14:val="none"/>
              </w:rPr>
              <w:br/>
              <w:t xml:space="preserve">(при </w:t>
            </w:r>
            <w:r w:rsidR="0041208D" w:rsidRPr="0071213E">
              <w:rPr>
                <w:rFonts w:ascii="Times New Roman" w:eastAsia="Times New Roman" w:hAnsi="Times New Roman" w:cs="Times New Roman"/>
                <w:kern w:val="0"/>
                <w:sz w:val="20"/>
                <w:szCs w:val="20"/>
                <w:lang w:eastAsia="ru-RU"/>
                <w14:ligatures w14:val="none"/>
              </w:rPr>
              <w:t>наличии</w:t>
            </w:r>
            <w:r w:rsidR="0041208D">
              <w:rPr>
                <w:rFonts w:ascii="Times New Roman" w:eastAsia="Times New Roman" w:hAnsi="Times New Roman" w:cs="Times New Roman"/>
                <w:kern w:val="0"/>
                <w:sz w:val="20"/>
                <w:szCs w:val="20"/>
                <w:lang w:eastAsia="ru-RU"/>
                <w14:ligatures w14:val="none"/>
              </w:rPr>
              <w:t>)</w:t>
            </w:r>
          </w:p>
        </w:tc>
      </w:tr>
      <w:tr w:rsidR="00CB3B90" w:rsidRPr="0071213E" w14:paraId="2F1E81A2" w14:textId="77777777" w:rsidTr="0041208D">
        <w:trPr>
          <w:trHeight w:val="397"/>
        </w:trPr>
        <w:tc>
          <w:tcPr>
            <w:tcW w:w="5665" w:type="dxa"/>
            <w:noWrap/>
          </w:tcPr>
          <w:p w14:paraId="7CE4B086" w14:textId="77777777" w:rsidR="00CB3B90" w:rsidRPr="0071213E" w:rsidRDefault="00CB3B90" w:rsidP="0041208D">
            <w:pPr>
              <w:widowControl w:val="0"/>
              <w:spacing w:after="0" w:line="276" w:lineRule="auto"/>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бакалавров, привлекаемых к работе на платной основе</w:t>
            </w:r>
          </w:p>
        </w:tc>
        <w:tc>
          <w:tcPr>
            <w:tcW w:w="993" w:type="dxa"/>
            <w:tcBorders>
              <w:top w:val="single" w:sz="4" w:space="0" w:color="auto"/>
            </w:tcBorders>
            <w:noWrap/>
            <w:vAlign w:val="center"/>
          </w:tcPr>
          <w:p w14:paraId="6C5506FA"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0" w:type="dxa"/>
            <w:tcBorders>
              <w:top w:val="single" w:sz="4" w:space="0" w:color="auto"/>
            </w:tcBorders>
            <w:vAlign w:val="center"/>
          </w:tcPr>
          <w:p w14:paraId="14F9A03B"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709" w:type="dxa"/>
            <w:tcBorders>
              <w:top w:val="single" w:sz="4" w:space="0" w:color="auto"/>
            </w:tcBorders>
            <w:vAlign w:val="center"/>
          </w:tcPr>
          <w:p w14:paraId="4784B134"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1134" w:type="dxa"/>
            <w:tcBorders>
              <w:top w:val="single" w:sz="4" w:space="0" w:color="auto"/>
            </w:tcBorders>
            <w:vAlign w:val="center"/>
          </w:tcPr>
          <w:p w14:paraId="488EF374"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CB3B90" w:rsidRPr="0071213E" w14:paraId="792B3FF9" w14:textId="77777777" w:rsidTr="0041208D">
        <w:trPr>
          <w:trHeight w:val="397"/>
        </w:trPr>
        <w:tc>
          <w:tcPr>
            <w:tcW w:w="5665" w:type="dxa"/>
            <w:noWrap/>
          </w:tcPr>
          <w:p w14:paraId="405FEB2F" w14:textId="77777777" w:rsidR="00CB3B90" w:rsidRPr="0071213E" w:rsidRDefault="00CB3B90" w:rsidP="0041208D">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Количество магистрантов, привлекаемых к работе на платной </w:t>
            </w:r>
            <w:r w:rsidRPr="0071213E">
              <w:rPr>
                <w:rFonts w:ascii="Times New Roman" w:eastAsia="Times New Roman" w:hAnsi="Times New Roman" w:cs="Times New Roman"/>
                <w:kern w:val="0"/>
                <w:sz w:val="20"/>
                <w:szCs w:val="20"/>
                <w:lang w:eastAsia="ru-RU"/>
                <w14:ligatures w14:val="none"/>
              </w:rPr>
              <w:lastRenderedPageBreak/>
              <w:t>основе</w:t>
            </w:r>
          </w:p>
        </w:tc>
        <w:tc>
          <w:tcPr>
            <w:tcW w:w="993" w:type="dxa"/>
            <w:tcBorders>
              <w:top w:val="single" w:sz="4" w:space="0" w:color="auto"/>
            </w:tcBorders>
            <w:noWrap/>
            <w:vAlign w:val="center"/>
          </w:tcPr>
          <w:p w14:paraId="3ACE40EB"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0" w:type="dxa"/>
            <w:tcBorders>
              <w:top w:val="single" w:sz="4" w:space="0" w:color="auto"/>
            </w:tcBorders>
            <w:vAlign w:val="center"/>
          </w:tcPr>
          <w:p w14:paraId="159D3EDB"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709" w:type="dxa"/>
            <w:tcBorders>
              <w:top w:val="single" w:sz="4" w:space="0" w:color="auto"/>
            </w:tcBorders>
            <w:vAlign w:val="center"/>
          </w:tcPr>
          <w:p w14:paraId="4C8115F9"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1134" w:type="dxa"/>
            <w:tcBorders>
              <w:top w:val="single" w:sz="4" w:space="0" w:color="auto"/>
            </w:tcBorders>
            <w:vAlign w:val="center"/>
          </w:tcPr>
          <w:p w14:paraId="0F34D710"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CB3B90" w:rsidRPr="0071213E" w14:paraId="4BE00A4E" w14:textId="77777777" w:rsidTr="0041208D">
        <w:trPr>
          <w:trHeight w:val="397"/>
        </w:trPr>
        <w:tc>
          <w:tcPr>
            <w:tcW w:w="5665" w:type="dxa"/>
            <w:noWrap/>
          </w:tcPr>
          <w:p w14:paraId="0B423862" w14:textId="77777777" w:rsidR="00CB3B90" w:rsidRPr="0071213E" w:rsidRDefault="00CB3B90" w:rsidP="0041208D">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аспирантов, привлекаемых к работе на платной основе</w:t>
            </w:r>
          </w:p>
        </w:tc>
        <w:tc>
          <w:tcPr>
            <w:tcW w:w="993" w:type="dxa"/>
            <w:noWrap/>
            <w:vAlign w:val="center"/>
          </w:tcPr>
          <w:p w14:paraId="0679C413"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0" w:type="dxa"/>
            <w:vAlign w:val="center"/>
          </w:tcPr>
          <w:p w14:paraId="0863B06C"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709" w:type="dxa"/>
            <w:vAlign w:val="center"/>
          </w:tcPr>
          <w:p w14:paraId="7373D674"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1134" w:type="dxa"/>
            <w:vAlign w:val="center"/>
          </w:tcPr>
          <w:p w14:paraId="3DF71B53" w14:textId="77777777" w:rsidR="00CB3B90" w:rsidRPr="0071213E" w:rsidRDefault="00CB3B90" w:rsidP="0041208D">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bl>
    <w:p w14:paraId="38438B49" w14:textId="77777777" w:rsidR="0071213E" w:rsidRPr="0071213E" w:rsidRDefault="0071213E">
      <w:pPr>
        <w:numPr>
          <w:ilvl w:val="0"/>
          <w:numId w:val="6"/>
        </w:numPr>
        <w:tabs>
          <w:tab w:val="left" w:pos="142"/>
          <w:tab w:val="left" w:pos="284"/>
          <w:tab w:val="left" w:pos="426"/>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Плановое количество Исполнителей Проекта</w:t>
      </w:r>
    </w:p>
    <w:p w14:paraId="5488372E" w14:textId="77777777" w:rsidR="0071213E" w:rsidRPr="0071213E" w:rsidRDefault="0071213E" w:rsidP="0071213E">
      <w:pPr>
        <w:spacing w:after="0" w:line="360" w:lineRule="auto"/>
        <w:contextualSpacing/>
        <w:rPr>
          <w:rFonts w:ascii="Times New Roman" w:eastAsia="Times New Roman" w:hAnsi="Times New Roman" w:cs="Times New Roman"/>
          <w:kern w:val="0"/>
          <w:sz w:val="10"/>
          <w:lang w:eastAsia="ru-RU"/>
          <w14:ligatures w14:val="none"/>
        </w:rPr>
      </w:pPr>
    </w:p>
    <w:p w14:paraId="08B9B55C" w14:textId="77777777" w:rsidR="0071213E" w:rsidRPr="0071213E" w:rsidRDefault="0071213E" w:rsidP="0071213E">
      <w:pPr>
        <w:spacing w:after="0" w:line="360" w:lineRule="auto"/>
        <w:ind w:firstLine="708"/>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Пояснительная записка составляется в соответствии с общими требованиями к текстовым документам по ГОСТ Р </w:t>
      </w:r>
      <w:proofErr w:type="gramStart"/>
      <w:r w:rsidRPr="0071213E">
        <w:rPr>
          <w:rFonts w:ascii="Times New Roman" w:eastAsia="Times New Roman" w:hAnsi="Times New Roman" w:cs="Times New Roman"/>
          <w:color w:val="000000"/>
          <w:kern w:val="0"/>
          <w:lang w:eastAsia="ru-RU"/>
          <w14:ligatures w14:val="none"/>
        </w:rPr>
        <w:t>2.105-2019</w:t>
      </w:r>
      <w:proofErr w:type="gramEnd"/>
      <w:r w:rsidRPr="0071213E">
        <w:rPr>
          <w:rFonts w:ascii="Times New Roman" w:eastAsia="Times New Roman" w:hAnsi="Times New Roman" w:cs="Times New Roman"/>
          <w:color w:val="000000"/>
          <w:kern w:val="0"/>
          <w:lang w:eastAsia="ru-RU"/>
          <w14:ligatures w14:val="none"/>
        </w:rPr>
        <w:t>.</w:t>
      </w:r>
    </w:p>
    <w:p w14:paraId="576F2F23" w14:textId="77777777" w:rsidR="0071213E" w:rsidRPr="0071213E" w:rsidRDefault="0071213E" w:rsidP="0071213E">
      <w:pPr>
        <w:spacing w:after="0" w:line="360" w:lineRule="auto"/>
        <w:ind w:firstLine="709"/>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Объем пояснительной записки – не более 5 страниц текста (шрифт – Times New </w:t>
      </w:r>
      <w:proofErr w:type="spellStart"/>
      <w:r w:rsidRPr="0071213E">
        <w:rPr>
          <w:rFonts w:ascii="Times New Roman" w:eastAsia="Times New Roman" w:hAnsi="Times New Roman" w:cs="Times New Roman"/>
          <w:color w:val="000000"/>
          <w:kern w:val="0"/>
          <w:lang w:eastAsia="ru-RU"/>
          <w14:ligatures w14:val="none"/>
        </w:rPr>
        <w:t>Roman</w:t>
      </w:r>
      <w:proofErr w:type="spellEnd"/>
      <w:r w:rsidRPr="0071213E">
        <w:rPr>
          <w:rFonts w:ascii="Times New Roman" w:eastAsia="Times New Roman" w:hAnsi="Times New Roman" w:cs="Times New Roman"/>
          <w:color w:val="000000"/>
          <w:kern w:val="0"/>
          <w:lang w:eastAsia="ru-RU"/>
          <w14:ligatures w14:val="none"/>
        </w:rPr>
        <w:t>, размер – 12, поля – обычные, интервал – 1,5).</w:t>
      </w:r>
    </w:p>
    <w:p w14:paraId="5F702BB4" w14:textId="77777777" w:rsidR="0071213E" w:rsidRPr="0071213E" w:rsidRDefault="0071213E" w:rsidP="0071213E">
      <w:pPr>
        <w:spacing w:after="0" w:line="360" w:lineRule="auto"/>
        <w:ind w:firstLine="709"/>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Проект технического задания должен предусматривать (с учетом специфики заявляемой разработки и создаваемых материальных объектов):</w:t>
      </w:r>
    </w:p>
    <w:p w14:paraId="6D4977FF" w14:textId="77777777" w:rsidR="0071213E" w:rsidRPr="0071213E" w:rsidRDefault="0071213E">
      <w:pPr>
        <w:numPr>
          <w:ilvl w:val="0"/>
          <w:numId w:val="15"/>
        </w:numPr>
        <w:spacing w:after="0" w:line="360" w:lineRule="auto"/>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определение сроков разработки опытных образцов изделий;</w:t>
      </w:r>
    </w:p>
    <w:p w14:paraId="368D6926" w14:textId="77777777" w:rsidR="0071213E" w:rsidRPr="0071213E" w:rsidRDefault="0071213E">
      <w:pPr>
        <w:numPr>
          <w:ilvl w:val="0"/>
          <w:numId w:val="15"/>
        </w:numPr>
        <w:spacing w:after="0" w:line="360" w:lineRule="auto"/>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предварительную проработку технологичности изделий;</w:t>
      </w:r>
    </w:p>
    <w:p w14:paraId="6A07A5DA" w14:textId="77777777" w:rsidR="0071213E" w:rsidRPr="0071213E" w:rsidRDefault="0071213E">
      <w:pPr>
        <w:numPr>
          <w:ilvl w:val="0"/>
          <w:numId w:val="15"/>
        </w:numPr>
        <w:spacing w:after="0" w:line="360" w:lineRule="auto"/>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проработку вопросов выбора средств контроля, испытаний и измерений;</w:t>
      </w:r>
    </w:p>
    <w:p w14:paraId="42728E3D" w14:textId="77777777" w:rsidR="0071213E" w:rsidRPr="0071213E" w:rsidRDefault="0071213E">
      <w:pPr>
        <w:numPr>
          <w:ilvl w:val="0"/>
          <w:numId w:val="15"/>
        </w:numPr>
        <w:spacing w:after="0" w:line="360" w:lineRule="auto"/>
        <w:contextualSpacing/>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подготовку (при необходимости) предложений по созданию новых средств измерений и метрологическому обеспечению изготовления и испытаний опытных образцов.</w:t>
      </w:r>
    </w:p>
    <w:p w14:paraId="6366799F" w14:textId="77777777" w:rsidR="0071213E" w:rsidRPr="0071213E" w:rsidRDefault="0071213E" w:rsidP="0071213E">
      <w:pPr>
        <w:spacing w:after="0" w:line="360" w:lineRule="auto"/>
        <w:jc w:val="both"/>
        <w:rPr>
          <w:rFonts w:ascii="Times New Roman" w:eastAsia="Times New Roman" w:hAnsi="Times New Roman" w:cs="Times New Roman"/>
          <w:color w:val="000000"/>
          <w:kern w:val="0"/>
          <w:lang w:eastAsia="ru-RU"/>
          <w14:ligatures w14:val="none"/>
        </w:rPr>
      </w:pPr>
    </w:p>
    <w:p w14:paraId="6D54C344" w14:textId="01423BA9"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bookmarkStart w:id="23" w:name="_Toc110509945"/>
      <w:r w:rsidRPr="0071213E">
        <w:rPr>
          <w:rFonts w:ascii="Times New Roman" w:eastAsia="Times New Roman" w:hAnsi="Times New Roman" w:cs="Times New Roman"/>
          <w:kern w:val="0"/>
          <w:lang w:eastAsia="ru-RU"/>
          <w14:ligatures w14:val="none"/>
        </w:rPr>
        <w:tab/>
        <w:t xml:space="preserve">Руководитель Проекта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67D4073B" w14:textId="6B98497E"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4C264244"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72C910C1" w14:textId="06CBD154"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ab/>
        <w:t xml:space="preserve">Научный консультант </w:t>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2694A517" w14:textId="4C48675A"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